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17" w:rsidRPr="00FC7EC2" w:rsidRDefault="009B5C7B" w:rsidP="00D715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7EC2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43A8A6D6" wp14:editId="38153E61">
            <wp:simplePos x="0" y="0"/>
            <wp:positionH relativeFrom="margin">
              <wp:posOffset>3789681</wp:posOffset>
            </wp:positionH>
            <wp:positionV relativeFrom="paragraph">
              <wp:posOffset>-133350</wp:posOffset>
            </wp:positionV>
            <wp:extent cx="1104900" cy="15072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0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308" w:rsidRPr="00FC7EC2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FC7EC2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FC7EC2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FC7EC2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FC7EC2" w:rsidRDefault="00D63308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7EC2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FC7EC2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FC7E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FC7EC2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FC7E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FC7E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D2760" w:rsidRPr="00FC7EC2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705A40" w:rsidRPr="00FC7EC2" w:rsidRDefault="00705A40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C7EC2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="003D2760" w:rsidRPr="00FC7EC2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686F60" w:rsidRPr="00FC7E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วิทยาลัยชุมชนพิจิตร</w:t>
      </w:r>
    </w:p>
    <w:p w:rsidR="00E508DE" w:rsidRPr="00FC7EC2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7E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FC7EC2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FC7EC2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471A1A" w:rsidRPr="00FC7EC2" w:rsidRDefault="00471A1A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FC7EC2" w:rsidRDefault="008D3E6C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3591F" w:rsidRPr="00FC7EC2" w:rsidRDefault="00471A1A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7EC2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720F0C" w:rsidRPr="00FC7EC2">
        <w:rPr>
          <w:rFonts w:ascii="TH Sarabun New" w:hAnsi="TH Sarabun New" w:cs="TH Sarabun New"/>
          <w:b/>
          <w:bCs/>
          <w:sz w:val="32"/>
          <w:szCs w:val="32"/>
          <w:cs/>
        </w:rPr>
        <w:t>ประกาศนียบัตรวิชาชีพชั้นสูง  สาขา</w:t>
      </w:r>
      <w:r w:rsidR="00051285" w:rsidRPr="00FC7EC2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="00A56FA5" w:rsidRPr="00FC7EC2">
        <w:rPr>
          <w:rFonts w:ascii="TH Sarabun New" w:hAnsi="TH Sarabun New" w:cs="TH Sarabun New"/>
          <w:b/>
          <w:bCs/>
          <w:sz w:val="32"/>
          <w:szCs w:val="32"/>
          <w:cs/>
        </w:rPr>
        <w:t>คอมพิวเตอร์ธุรกิจ</w:t>
      </w:r>
    </w:p>
    <w:p w:rsidR="00D63308" w:rsidRPr="00FC7EC2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27370" w:rsidRPr="00FC7EC2" w:rsidRDefault="0082737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FC7EC2" w:rsidRDefault="008D3E6C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FC7EC2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7EC2">
        <w:rPr>
          <w:rFonts w:ascii="TH Sarabun New" w:hAnsi="TH Sarabun New" w:cs="TH Sarabun New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827370" w:rsidRPr="00FC7EC2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C7E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ในคราวประชุม ครั้งที่ </w:t>
      </w:r>
      <w:r w:rsidRPr="00FC7EC2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FC7EC2">
        <w:rPr>
          <w:rFonts w:ascii="TH Sarabun New" w:hAnsi="TH Sarabun New" w:cs="TH Sarabun New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:rsidR="00BB68E6" w:rsidRPr="00FC7EC2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7EC2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FC7EC2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FC7EC2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:rsidR="004774C5" w:rsidRDefault="004774C5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7EC2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:rsidR="00FC7EC2" w:rsidRDefault="00FC7EC2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C7EC2" w:rsidRDefault="00FC7EC2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C7EC2" w:rsidRPr="00FC7EC2" w:rsidRDefault="00FC7EC2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:rsidR="005B1E10" w:rsidRPr="00FC7EC2" w:rsidRDefault="005B1E10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7EC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แผนพัฒนาคุณภาพ (</w:t>
      </w:r>
      <w:r w:rsidRPr="00FC7EC2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FC7E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365C39" w:rsidRPr="00FC7E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65C39" w:rsidRPr="00FC7EC2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FC7EC2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365C39" w:rsidRPr="00FC7E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ของวิทยาลัยชุมชนพิจิตร</w:t>
      </w:r>
    </w:p>
    <w:p w:rsidR="00365C39" w:rsidRPr="00FC7EC2" w:rsidRDefault="00365C39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7E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เพื่อปรับปรุงผลการดำเนินงานจากการตรวจประเมินคุณภาพการศึกษาภายใน ประจำปีการศึกษา </w:t>
      </w:r>
      <w:r w:rsidR="003D2760" w:rsidRPr="00FC7EC2">
        <w:rPr>
          <w:rFonts w:ascii="TH Sarabun New" w:hAnsi="TH Sarabun New" w:cs="TH Sarabun New"/>
          <w:b/>
          <w:bCs/>
          <w:sz w:val="32"/>
          <w:szCs w:val="32"/>
        </w:rPr>
        <w:t>2562</w:t>
      </w:r>
    </w:p>
    <w:p w:rsidR="003D2760" w:rsidRPr="00FC7EC2" w:rsidRDefault="00947F36" w:rsidP="00947F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7EC2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หลักสูตรประกาศนียบัตรวิชาชีพชั้นสูง สาขางาน</w:t>
      </w:r>
      <w:r w:rsidR="00A56FA5" w:rsidRPr="00FC7EC2">
        <w:rPr>
          <w:rFonts w:ascii="TH Sarabun New" w:hAnsi="TH Sarabun New" w:cs="TH Sarabun New"/>
          <w:b/>
          <w:bCs/>
          <w:sz w:val="32"/>
          <w:szCs w:val="32"/>
          <w:cs/>
        </w:rPr>
        <w:t>คอมพิวเตอร์ธุรกิจ</w:t>
      </w:r>
    </w:p>
    <w:tbl>
      <w:tblPr>
        <w:tblStyle w:val="a3"/>
        <w:tblW w:w="517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375"/>
        <w:gridCol w:w="2067"/>
        <w:gridCol w:w="24"/>
        <w:gridCol w:w="1963"/>
        <w:gridCol w:w="24"/>
        <w:gridCol w:w="1257"/>
        <w:gridCol w:w="24"/>
        <w:gridCol w:w="1084"/>
        <w:gridCol w:w="24"/>
        <w:gridCol w:w="1597"/>
        <w:gridCol w:w="6"/>
        <w:gridCol w:w="18"/>
        <w:gridCol w:w="1555"/>
        <w:gridCol w:w="1862"/>
        <w:gridCol w:w="15"/>
      </w:tblGrid>
      <w:tr w:rsidR="00FC7EC2" w:rsidRPr="00FC7EC2" w:rsidTr="00FC7EC2">
        <w:trPr>
          <w:trHeight w:val="686"/>
          <w:tblHeader/>
        </w:trPr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875636" w:rsidRPr="00FC7EC2" w:rsidRDefault="0087563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875636" w:rsidRPr="00FC7EC2" w:rsidRDefault="0087563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:rsidR="00875636" w:rsidRPr="00FC7EC2" w:rsidRDefault="0087563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:rsidR="00875636" w:rsidRPr="00FC7EC2" w:rsidRDefault="0087563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875636" w:rsidRPr="00FC7EC2" w:rsidRDefault="0087563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5636" w:rsidRPr="00FC7EC2" w:rsidRDefault="0087563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กิจกรรม/โครงการตามแนวทางดำเนินการแก้ไข </w:t>
            </w: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5636" w:rsidRPr="00FC7EC2" w:rsidRDefault="0087563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875636" w:rsidRPr="00FC7EC2" w:rsidRDefault="0087563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5636" w:rsidRPr="00FC7EC2" w:rsidRDefault="0087563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875636" w:rsidRPr="00FC7EC2" w:rsidRDefault="0087563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5636" w:rsidRPr="00FC7EC2" w:rsidRDefault="0087563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875636" w:rsidRPr="00FC7EC2" w:rsidRDefault="0087563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53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5636" w:rsidRPr="00FC7EC2" w:rsidRDefault="0087563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875636" w:rsidRPr="00FC7EC2" w:rsidRDefault="0087563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5636" w:rsidRPr="00FC7EC2" w:rsidRDefault="0087563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875636" w:rsidRPr="00FC7EC2" w:rsidRDefault="0087563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7739EC" w:rsidRPr="00FC7EC2" w:rsidTr="00FC7EC2">
        <w:trPr>
          <w:gridAfter w:val="1"/>
          <w:wAfter w:w="5" w:type="pct"/>
          <w:trHeight w:val="433"/>
        </w:trPr>
        <w:tc>
          <w:tcPr>
            <w:tcW w:w="4995" w:type="pct"/>
            <w:gridSpan w:val="14"/>
          </w:tcPr>
          <w:p w:rsidR="007739EC" w:rsidRPr="00FC7EC2" w:rsidRDefault="007739EC" w:rsidP="00773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การประกันคุณภาพการศึกษาภายใน ระดับหลักสูตร</w:t>
            </w:r>
          </w:p>
        </w:tc>
      </w:tr>
      <w:tr w:rsidR="00FC7EC2" w:rsidRPr="00FC7EC2" w:rsidTr="00FC7EC2">
        <w:trPr>
          <w:gridAfter w:val="1"/>
          <w:wAfter w:w="5" w:type="pct"/>
          <w:trHeight w:val="433"/>
        </w:trPr>
        <w:tc>
          <w:tcPr>
            <w:tcW w:w="1133" w:type="pct"/>
          </w:tcPr>
          <w:p w:rsidR="00FC7EC2" w:rsidRPr="00FC7EC2" w:rsidRDefault="00FC7EC2" w:rsidP="00DA4215">
            <w:pPr>
              <w:tabs>
                <w:tab w:val="left" w:pos="567"/>
              </w:tabs>
              <w:ind w:right="-4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ข้อเสนอแนะภาพรวมระดับหลักสูตร</w:t>
            </w:r>
          </w:p>
        </w:tc>
        <w:tc>
          <w:tcPr>
            <w:tcW w:w="702" w:type="pct"/>
            <w:gridSpan w:val="2"/>
          </w:tcPr>
          <w:p w:rsidR="00FC7EC2" w:rsidRPr="00FC7EC2" w:rsidRDefault="00FC7EC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7" w:type="pct"/>
            <w:gridSpan w:val="2"/>
          </w:tcPr>
          <w:p w:rsidR="00FC7EC2" w:rsidRPr="00FC7EC2" w:rsidRDefault="00FC7EC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0" w:type="pct"/>
            <w:gridSpan w:val="2"/>
          </w:tcPr>
          <w:p w:rsidR="00FC7EC2" w:rsidRPr="00FC7EC2" w:rsidRDefault="00FC7EC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2" w:type="pct"/>
            <w:gridSpan w:val="2"/>
          </w:tcPr>
          <w:p w:rsidR="00FC7EC2" w:rsidRPr="00FC7EC2" w:rsidRDefault="00FC7EC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4" w:type="pct"/>
            <w:gridSpan w:val="3"/>
          </w:tcPr>
          <w:p w:rsidR="00FC7EC2" w:rsidRPr="00FC7EC2" w:rsidRDefault="00FC7EC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:rsidR="00FC7EC2" w:rsidRPr="00FC7EC2" w:rsidRDefault="00FC7EC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FC7EC2" w:rsidRPr="00FC7EC2" w:rsidRDefault="00FC7EC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C7EC2" w:rsidRPr="00FC7EC2" w:rsidTr="00FC7EC2">
        <w:trPr>
          <w:gridAfter w:val="1"/>
          <w:wAfter w:w="5" w:type="pct"/>
          <w:trHeight w:val="433"/>
        </w:trPr>
        <w:tc>
          <w:tcPr>
            <w:tcW w:w="1133" w:type="pct"/>
          </w:tcPr>
          <w:p w:rsidR="00FC7EC2" w:rsidRPr="00FC7EC2" w:rsidRDefault="00FC7EC2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ให้ความสำคัญกับการจัดทำรายงานการประเมินตนเองเพื่อให้อาจารย์ประจำหลักสูตรได้เข้าใจเกณฑ์หลักการประกันคุณภาพการศึกษาที่กำหนดไว้ในทุกตัวบ่งชี้และควรสร้างความเข้าใจในประเด็นตัวบ่งชี้แต่ละตัวเพื่อจะได้ตอบคำถามได้ชัดเจน ครบถ้วน ไม่หลงประเด็น และในต้นปีการศึกษา หลักสูตรควรนำข้อเสนอแนะมาปรับปรุงและจัดทำแผนพัฒนาคุณภาพการศึกษาตั้งแต่เริ่มต้นจะได้วางระบบและกลไกลในการปฏิบัติงานได้ชัดเจนและกำกับติดตามให้ดำเนินการตามที่กำหนดไว้</w:t>
            </w:r>
          </w:p>
        </w:tc>
        <w:tc>
          <w:tcPr>
            <w:tcW w:w="702" w:type="pct"/>
            <w:gridSpan w:val="2"/>
          </w:tcPr>
          <w:p w:rsidR="00FC7EC2" w:rsidRPr="00FC7EC2" w:rsidRDefault="00FC7EC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ควรจัดการอบรมเพื่อสร้างความเข้าใจให้แก่อาจารย์ประจำหลักสูตรในเรื่องของเกณฑ์การประกันคุณภาพการศึกษาและการจัดทำรายงานการประเมินตนเอง</w:t>
            </w:r>
          </w:p>
          <w:p w:rsidR="00FC7EC2" w:rsidRPr="00FC7EC2" w:rsidRDefault="00FC7EC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ควรให้หลักสูตรทุกหลักสูตรนำข้อเสนอแนะมาจัดทำแผนพัฒนาคุณภาพการศึกษาภายใน</w:t>
            </w:r>
          </w:p>
        </w:tc>
        <w:tc>
          <w:tcPr>
            <w:tcW w:w="667" w:type="pct"/>
            <w:gridSpan w:val="2"/>
          </w:tcPr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โครงการเสริมสร้างความเข้าใจเกณฑ์การประกันคุณภาพการศึกษาและการจัดทำรายงานการประเมินตนเอง</w:t>
            </w: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โครงการจัดทำแผนพัฒนาคุณภาพการศึกษาภายใน วิทยาลัยชุมชนพิจิตรและนำสู่การปฏิบัติ</w:t>
            </w:r>
          </w:p>
        </w:tc>
        <w:tc>
          <w:tcPr>
            <w:tcW w:w="430" w:type="pct"/>
            <w:gridSpan w:val="2"/>
          </w:tcPr>
          <w:p w:rsidR="00FC7EC2" w:rsidRPr="00FC7EC2" w:rsidRDefault="00FC7EC2" w:rsidP="00DA4215">
            <w:pPr>
              <w:pStyle w:val="ae"/>
              <w:ind w:left="0"/>
              <w:rPr>
                <w:rFonts w:ascii="TH Sarabun New" w:hAnsi="TH Sarabun New" w:cs="TH Sarabun New"/>
                <w:szCs w:val="32"/>
              </w:rPr>
            </w:pPr>
            <w:r w:rsidRPr="00FC7EC2">
              <w:rPr>
                <w:rFonts w:ascii="TH Sarabun New" w:hAnsi="TH Sarabun New" w:cs="TH Sarabun New"/>
                <w:szCs w:val="32"/>
              </w:rPr>
              <w:t>1.</w:t>
            </w:r>
            <w:r w:rsidRPr="00FC7EC2">
              <w:rPr>
                <w:rFonts w:ascii="TH Sarabun New" w:hAnsi="TH Sarabun New" w:cs="TH Sarabun New"/>
                <w:szCs w:val="32"/>
                <w:cs/>
              </w:rPr>
              <w:t xml:space="preserve">อาจารย์ประจำหลักสูตรมีความรู้ความเข้าใจเกณฑ์การประกันคุณภาพการศึกษาฯ </w:t>
            </w:r>
            <w:r w:rsidRPr="00FC7EC2">
              <w:rPr>
                <w:rFonts w:ascii="TH Sarabun New" w:hAnsi="TH Sarabun New" w:cs="TH Sarabun New"/>
                <w:szCs w:val="32"/>
                <w:cs/>
              </w:rPr>
              <w:t xml:space="preserve">ร้อยละ </w:t>
            </w:r>
            <w:r w:rsidRPr="00FC7EC2">
              <w:rPr>
                <w:rFonts w:ascii="TH Sarabun New" w:hAnsi="TH Sarabun New" w:cs="TH Sarabun New"/>
                <w:szCs w:val="32"/>
              </w:rPr>
              <w:t>90</w:t>
            </w:r>
          </w:p>
          <w:p w:rsidR="00FC7EC2" w:rsidRPr="00FC7EC2" w:rsidRDefault="00FC7EC2" w:rsidP="00DA4215">
            <w:pPr>
              <w:pStyle w:val="ae"/>
              <w:ind w:left="0"/>
              <w:rPr>
                <w:rFonts w:ascii="TH Sarabun New" w:hAnsi="TH Sarabun New" w:cs="TH Sarabun New"/>
                <w:szCs w:val="32"/>
              </w:rPr>
            </w:pPr>
            <w:r w:rsidRPr="00FC7EC2">
              <w:rPr>
                <w:rFonts w:ascii="TH Sarabun New" w:hAnsi="TH Sarabun New" w:cs="TH Sarabun New"/>
                <w:szCs w:val="32"/>
              </w:rPr>
              <w:t>2.</w:t>
            </w:r>
            <w:r w:rsidRPr="00FC7EC2">
              <w:rPr>
                <w:rFonts w:ascii="TH Sarabun New" w:hAnsi="TH Sarabun New" w:cs="TH Sarabun New"/>
                <w:szCs w:val="32"/>
                <w:cs/>
              </w:rPr>
              <w:t>ร้อยละของหลักสูตรที่จัดทำแผนพัฒนา</w:t>
            </w:r>
            <w:r w:rsidRPr="00FC7EC2">
              <w:rPr>
                <w:rFonts w:ascii="TH Sarabun New" w:hAnsi="TH Sarabun New" w:cs="TH Sarabun New"/>
                <w:szCs w:val="32"/>
                <w:cs/>
              </w:rPr>
              <w:lastRenderedPageBreak/>
              <w:t>คุณภาพการศึกษา</w:t>
            </w:r>
            <w:r w:rsidRPr="00FC7EC2">
              <w:rPr>
                <w:rFonts w:ascii="TH Sarabun New" w:hAnsi="TH Sarabun New" w:cs="TH Sarabun New"/>
                <w:szCs w:val="32"/>
              </w:rPr>
              <w:t xml:space="preserve">  </w:t>
            </w:r>
            <w:r w:rsidRPr="00FC7EC2">
              <w:rPr>
                <w:rFonts w:ascii="TH Sarabun New" w:hAnsi="TH Sarabun New" w:cs="TH Sarabun New"/>
                <w:szCs w:val="32"/>
                <w:cs/>
              </w:rPr>
              <w:t xml:space="preserve">ร้อยละ </w:t>
            </w:r>
            <w:r w:rsidRPr="00FC7EC2">
              <w:rPr>
                <w:rFonts w:ascii="TH Sarabun New" w:hAnsi="TH Sarabun New" w:cs="TH Sarabun New"/>
                <w:szCs w:val="32"/>
              </w:rPr>
              <w:t>100</w:t>
            </w:r>
          </w:p>
        </w:tc>
        <w:tc>
          <w:tcPr>
            <w:tcW w:w="372" w:type="pct"/>
            <w:gridSpan w:val="2"/>
          </w:tcPr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เม.ย.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พ.ค.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ธ.ค.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63-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 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544" w:type="pct"/>
            <w:gridSpan w:val="3"/>
          </w:tcPr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625" w:type="pct"/>
          </w:tcPr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Cs w:val="32"/>
                <w:cs/>
              </w:rPr>
              <w:t>งานประกันคุณภาพการศึกษา/หลักสูตร</w:t>
            </w: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Cs w:val="32"/>
                <w:cs/>
              </w:rPr>
              <w:t>งานประกันคุณภาพการศึกษา/หลักสูตร</w:t>
            </w:r>
            <w:r w:rsidRPr="00FC7EC2">
              <w:rPr>
                <w:rFonts w:ascii="TH Sarabun New" w:hAnsi="TH Sarabun New" w:cs="TH Sarabun New"/>
                <w:szCs w:val="32"/>
                <w:cs/>
              </w:rPr>
              <w:br/>
            </w:r>
          </w:p>
        </w:tc>
      </w:tr>
      <w:tr w:rsidR="00FC7EC2" w:rsidRPr="00FC7EC2" w:rsidTr="00FC7EC2">
        <w:trPr>
          <w:gridAfter w:val="1"/>
          <w:wAfter w:w="5" w:type="pct"/>
          <w:trHeight w:val="433"/>
        </w:trPr>
        <w:tc>
          <w:tcPr>
            <w:tcW w:w="1133" w:type="pct"/>
          </w:tcPr>
          <w:p w:rsidR="00FC7EC2" w:rsidRPr="00FC7EC2" w:rsidRDefault="00FC7EC2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.ในการดำเนินการจัดทำการประเมินคุณภาพการศึกษาในทุกกิจกรรมควรมีการกำหนดผลลัพธ์การเรียนรู้ให้ชัดเจน โดยมีการประเมินผลผลิตหรือผลลัพธ์ หากพบประเด็นปัญหาควรหาแนวทางปรับปรุงแก้ไข และเสนอแนะวิธีการที่เหมาะสม นำข้อเสนอแนะไปสู่การปฏิบัติจริง เพื่อพัฒนากิจกรรมที่เกิดขึ้นอย่างต่อเนื่องจะทำให้ผลลัพธ์จากการดำเนินการเกิดขึ้นอย่างเป็นรูปธรรมและส่งผลให้คุณภาพของการพัฒนาในแต่ละปีเกิดผลลัพธ์ที่เป็นระบบชัดเจน</w:t>
            </w:r>
          </w:p>
        </w:tc>
        <w:tc>
          <w:tcPr>
            <w:tcW w:w="702" w:type="pct"/>
            <w:gridSpan w:val="2"/>
          </w:tcPr>
          <w:p w:rsidR="00FC7EC2" w:rsidRPr="00FC7EC2" w:rsidRDefault="00FC7EC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จัดการประชุมเพื่อสร้างความเข้าใจในการจัดการเรียนการสอนด้วยกระบวนการ 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ในเรื่องของ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แผนการสอน โครงการสอน  (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การปฏิบัติการสอน (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การติดตามการเรียนการสอน (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วิธีการปรับปรุงการเรียนการสอน (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FC7EC2" w:rsidRPr="00FC7EC2" w:rsidRDefault="00FC7EC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โดยเน้นการเขียนบันทึกหลังการสอนให้มีผลลัพธ์ที่ชัดเจน</w:t>
            </w:r>
          </w:p>
          <w:p w:rsidR="00FC7EC2" w:rsidRPr="00FC7EC2" w:rsidRDefault="00FC7EC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2.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ควรจัดการนิเทศติดตามประเมินผลการจัดการเรียนการสอนอย่างต่อเนื่อง</w:t>
            </w:r>
          </w:p>
        </w:tc>
        <w:tc>
          <w:tcPr>
            <w:tcW w:w="667" w:type="pct"/>
            <w:gridSpan w:val="2"/>
          </w:tcPr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  <w:vertAlign w:val="subscript"/>
                <w:cs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การประชุมสร้างความเข้าใจในการจัดการเรียนการสอน</w:t>
            </w: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โครงการนิเทศติดตามประเมินผลการจัดการเรียนการสอน</w:t>
            </w:r>
          </w:p>
        </w:tc>
        <w:tc>
          <w:tcPr>
            <w:tcW w:w="430" w:type="pct"/>
            <w:gridSpan w:val="2"/>
          </w:tcPr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อาจารย์ประจำหลักสูตรมีความรู้ความเข้าใจการจัดการเรียนการสอน 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FC7EC2" w:rsidRPr="00FC7EC2" w:rsidRDefault="00FC7EC2" w:rsidP="00DA4215">
            <w:pPr>
              <w:pStyle w:val="ae"/>
              <w:ind w:left="0"/>
              <w:rPr>
                <w:rFonts w:ascii="TH Sarabun New" w:hAnsi="TH Sarabun New" w:cs="TH Sarabun New"/>
                <w:szCs w:val="32"/>
              </w:rPr>
            </w:pPr>
            <w:r w:rsidRPr="00FC7EC2">
              <w:rPr>
                <w:rFonts w:ascii="TH Sarabun New" w:hAnsi="TH Sarabun New" w:cs="TH Sarabun New"/>
                <w:szCs w:val="32"/>
              </w:rPr>
              <w:t>2.</w:t>
            </w:r>
            <w:r w:rsidRPr="00FC7EC2">
              <w:rPr>
                <w:rFonts w:ascii="TH Sarabun New" w:hAnsi="TH Sarabun New" w:cs="TH Sarabun New"/>
                <w:szCs w:val="32"/>
                <w:cs/>
              </w:rPr>
              <w:t xml:space="preserve">แผนการสอนที่ดำเนินการจัดการเรียนการสอนด้วยกระบวนการ </w:t>
            </w:r>
            <w:r w:rsidRPr="00FC7EC2">
              <w:rPr>
                <w:rFonts w:ascii="TH Sarabun New" w:hAnsi="TH Sarabun New" w:cs="TH Sarabun New"/>
                <w:szCs w:val="32"/>
              </w:rPr>
              <w:t xml:space="preserve">PDCA  </w:t>
            </w:r>
            <w:r w:rsidRPr="00FC7EC2">
              <w:rPr>
                <w:rFonts w:ascii="TH Sarabun New" w:hAnsi="TH Sarabun New" w:cs="TH Sarabun New"/>
                <w:szCs w:val="32"/>
                <w:cs/>
              </w:rPr>
              <w:t xml:space="preserve">ร้อยละ </w:t>
            </w:r>
            <w:r w:rsidRPr="00FC7EC2">
              <w:rPr>
                <w:rFonts w:ascii="TH Sarabun New" w:hAnsi="TH Sarabun New" w:cs="TH Sarabun New"/>
                <w:szCs w:val="32"/>
              </w:rPr>
              <w:t>50</w:t>
            </w:r>
          </w:p>
        </w:tc>
        <w:tc>
          <w:tcPr>
            <w:tcW w:w="372" w:type="pct"/>
            <w:gridSpan w:val="2"/>
          </w:tcPr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ม.ค.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ม.ค.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44" w:type="pct"/>
            <w:gridSpan w:val="3"/>
          </w:tcPr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C2" w:rsidRPr="00FC7EC2" w:rsidRDefault="00FC7EC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5" w:type="pct"/>
          </w:tcPr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  <w:r w:rsidRPr="00FC7EC2">
              <w:rPr>
                <w:rFonts w:ascii="TH Sarabun New" w:hAnsi="TH Sarabun New" w:cs="TH Sarabun New"/>
                <w:szCs w:val="32"/>
                <w:cs/>
              </w:rPr>
              <w:lastRenderedPageBreak/>
              <w:t>สำนักวิชาการ</w:t>
            </w: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FC7EC2" w:rsidRPr="00FC7EC2" w:rsidRDefault="00FC7EC2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FC7EC2" w:rsidRPr="00FC7EC2" w:rsidTr="00FC7EC2">
        <w:trPr>
          <w:trHeight w:val="405"/>
        </w:trPr>
        <w:tc>
          <w:tcPr>
            <w:tcW w:w="1133" w:type="pct"/>
          </w:tcPr>
          <w:p w:rsidR="00FC7EC2" w:rsidRPr="00FC7EC2" w:rsidRDefault="00FC7EC2" w:rsidP="00773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ผู้สำเร็จการศึกษา</w:t>
            </w:r>
          </w:p>
        </w:tc>
        <w:tc>
          <w:tcPr>
            <w:tcW w:w="694" w:type="pct"/>
          </w:tcPr>
          <w:p w:rsidR="00FC7EC2" w:rsidRPr="00FC7EC2" w:rsidRDefault="00FC7EC2" w:rsidP="00FC7E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7" w:type="pct"/>
            <w:gridSpan w:val="2"/>
          </w:tcPr>
          <w:p w:rsidR="00FC7EC2" w:rsidRPr="00FC7EC2" w:rsidRDefault="00FC7EC2" w:rsidP="00FC7E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0" w:type="pct"/>
            <w:gridSpan w:val="2"/>
          </w:tcPr>
          <w:p w:rsidR="00FC7EC2" w:rsidRPr="00FC7EC2" w:rsidRDefault="00FC7EC2" w:rsidP="00FC7E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" w:type="pct"/>
            <w:gridSpan w:val="2"/>
          </w:tcPr>
          <w:p w:rsidR="00FC7EC2" w:rsidRPr="00FC7EC2" w:rsidRDefault="00FC7EC2" w:rsidP="00FC7E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46" w:type="pct"/>
            <w:gridSpan w:val="3"/>
          </w:tcPr>
          <w:p w:rsidR="00FC7EC2" w:rsidRPr="00FC7EC2" w:rsidRDefault="00FC7EC2" w:rsidP="00FC7E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8" w:type="pct"/>
            <w:gridSpan w:val="2"/>
          </w:tcPr>
          <w:p w:rsidR="00FC7EC2" w:rsidRPr="00FC7EC2" w:rsidRDefault="00FC7EC2" w:rsidP="00FC7E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pct"/>
            <w:gridSpan w:val="2"/>
          </w:tcPr>
          <w:p w:rsidR="00FC7EC2" w:rsidRPr="00FC7EC2" w:rsidRDefault="00FC7EC2" w:rsidP="00FC7E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C7EC2" w:rsidRPr="00FC7EC2" w:rsidTr="00FC7EC2">
        <w:trPr>
          <w:trHeight w:val="1011"/>
        </w:trPr>
        <w:tc>
          <w:tcPr>
            <w:tcW w:w="1133" w:type="pct"/>
          </w:tcPr>
          <w:p w:rsidR="00FC7EC2" w:rsidRPr="00FC7EC2" w:rsidRDefault="00FC7EC2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หลักสูตรควรวางแผนในการกำกับติดตามผู้สำเร็จการศึกษา โดยพิจารณาว่าผู้ที่สำเร็จการศึกษามีงานทำหรือประกอบอาชีพอิสระ ร้อยละเท่าไหร่ และผู้ศึกษาต่อโดยตรงร้อยละเท่าไหร่ เพื่อวางแผนในการพัฒนาผู้เรียนให้เป็นไปตามความต้องการของกลุ่มเป้าหมายเพิ่มขึ้น</w:t>
            </w:r>
          </w:p>
        </w:tc>
        <w:tc>
          <w:tcPr>
            <w:tcW w:w="694" w:type="pct"/>
          </w:tcPr>
          <w:p w:rsidR="00FC7EC2" w:rsidRPr="00FC7EC2" w:rsidRDefault="00FC7EC2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7" w:type="pct"/>
            <w:gridSpan w:val="2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0" w:type="pct"/>
            <w:gridSpan w:val="2"/>
          </w:tcPr>
          <w:p w:rsidR="00FC7EC2" w:rsidRPr="00FC7EC2" w:rsidRDefault="00FC7EC2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72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0" w:type="pct"/>
            <w:gridSpan w:val="3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pct"/>
            <w:gridSpan w:val="2"/>
          </w:tcPr>
          <w:p w:rsidR="00FC7EC2" w:rsidRPr="00FC7EC2" w:rsidRDefault="00FC7EC2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FC7EC2" w:rsidRPr="00FC7EC2" w:rsidTr="00FC7EC2">
        <w:trPr>
          <w:trHeight w:val="1011"/>
        </w:trPr>
        <w:tc>
          <w:tcPr>
            <w:tcW w:w="1133" w:type="pct"/>
          </w:tcPr>
          <w:p w:rsidR="00FC7EC2" w:rsidRPr="00FC7EC2" w:rsidRDefault="00FC7EC2" w:rsidP="00C76BED">
            <w:pPr>
              <w:tabs>
                <w:tab w:val="left" w:pos="720"/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หลักสูตรควรพิจารณากลุ่มเป้าหมายที่ตอบแบบสอบถามมาจากกลุ่มใดบ้าง หลักสูตรควรสร้างความสมดุลของกลุ่มเป้าหมายที่ตอบแบบสอบถามให้สมดุลกันทั้ง 3 กลุ่ม เพื่อส่งผลให้ผลการประเมินเป็นที่ยอมรับ และนำมา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เป็นข้อมูลเพื่อการปรับปรุงและพัฒนาต่อไป</w:t>
            </w:r>
          </w:p>
        </w:tc>
        <w:tc>
          <w:tcPr>
            <w:tcW w:w="694" w:type="pct"/>
          </w:tcPr>
          <w:p w:rsidR="00FC7EC2" w:rsidRPr="00FC7EC2" w:rsidRDefault="00FC7EC2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7" w:type="pct"/>
            <w:gridSpan w:val="2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0" w:type="pct"/>
            <w:gridSpan w:val="2"/>
          </w:tcPr>
          <w:p w:rsidR="00FC7EC2" w:rsidRPr="00FC7EC2" w:rsidRDefault="00FC7EC2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72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0" w:type="pct"/>
            <w:gridSpan w:val="3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pct"/>
            <w:gridSpan w:val="2"/>
          </w:tcPr>
          <w:p w:rsidR="00FC7EC2" w:rsidRPr="00FC7EC2" w:rsidRDefault="00FC7EC2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FC7EC2" w:rsidRPr="00FC7EC2" w:rsidTr="00FC7EC2">
        <w:trPr>
          <w:gridAfter w:val="1"/>
          <w:wAfter w:w="5" w:type="pct"/>
          <w:trHeight w:val="436"/>
        </w:trPr>
        <w:tc>
          <w:tcPr>
            <w:tcW w:w="4995" w:type="pct"/>
            <w:gridSpan w:val="14"/>
          </w:tcPr>
          <w:p w:rsidR="00FC7EC2" w:rsidRPr="00FC7EC2" w:rsidRDefault="00FC7EC2" w:rsidP="007739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 </w:t>
            </w: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C7EC2" w:rsidRPr="00FC7EC2" w:rsidTr="00FC7EC2">
        <w:trPr>
          <w:trHeight w:val="1011"/>
        </w:trPr>
        <w:tc>
          <w:tcPr>
            <w:tcW w:w="1133" w:type="pct"/>
          </w:tcPr>
          <w:p w:rsidR="00FC7EC2" w:rsidRPr="00FC7EC2" w:rsidRDefault="00FC7EC2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หลักสูตรมีการรายงานการให้คำปรึกษาด้านวิชาการ และการใช้ชีวิตกับผู้เรียนมีการกำหนดกระบวนการชัดเจน มีการพิจารณาสาเหตุของปัญหาและหลักสูตรยังไม่มีการนำผลลัพธ์ที่พบจากการดำเนินการไปปรับปรุงและพัฒนาอย่างเป็นรูปธรรม</w:t>
            </w:r>
          </w:p>
        </w:tc>
        <w:tc>
          <w:tcPr>
            <w:tcW w:w="694" w:type="pct"/>
          </w:tcPr>
          <w:p w:rsidR="00FC7EC2" w:rsidRPr="00FC7EC2" w:rsidRDefault="00FC7EC2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7" w:type="pct"/>
            <w:gridSpan w:val="2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0" w:type="pct"/>
            <w:gridSpan w:val="2"/>
          </w:tcPr>
          <w:p w:rsidR="00FC7EC2" w:rsidRPr="00FC7EC2" w:rsidRDefault="00FC7EC2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72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0" w:type="pct"/>
            <w:gridSpan w:val="3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pct"/>
            <w:gridSpan w:val="2"/>
          </w:tcPr>
          <w:p w:rsidR="00FC7EC2" w:rsidRPr="00FC7EC2" w:rsidRDefault="00FC7EC2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FC7EC2" w:rsidRPr="00FC7EC2" w:rsidTr="00FC7EC2">
        <w:trPr>
          <w:trHeight w:val="1011"/>
        </w:trPr>
        <w:tc>
          <w:tcPr>
            <w:tcW w:w="1133" w:type="pct"/>
          </w:tcPr>
          <w:p w:rsidR="00FC7EC2" w:rsidRPr="00FC7EC2" w:rsidRDefault="00FC7EC2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การพัฒนานักศึกษาการนำผลการพัฒนานักศึกษาไป</w:t>
            </w:r>
            <w:proofErr w:type="spellStart"/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การกับการเรียนการสอน เพื่อสร้างทักษะการเรียนรู้ประเด็นที่ทำได้ดี คือ การพัฒนานวัตกรรมและสิ่งประดิษฐ์ใหม่ๆ แต่หลักสูตรควรนำกิจกรรมพัฒนานักศึกษาไปพัฒนานักศึกษา และ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สามารถแสดงถึงผลลัพธ์จากการดำเนินการได้</w:t>
            </w:r>
          </w:p>
        </w:tc>
        <w:tc>
          <w:tcPr>
            <w:tcW w:w="694" w:type="pct"/>
          </w:tcPr>
          <w:p w:rsidR="00FC7EC2" w:rsidRPr="00FC7EC2" w:rsidRDefault="00FC7EC2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7" w:type="pct"/>
            <w:gridSpan w:val="2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0" w:type="pct"/>
            <w:gridSpan w:val="2"/>
          </w:tcPr>
          <w:p w:rsidR="00FC7EC2" w:rsidRPr="00FC7EC2" w:rsidRDefault="00FC7EC2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72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0" w:type="pct"/>
            <w:gridSpan w:val="3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pct"/>
            <w:gridSpan w:val="2"/>
          </w:tcPr>
          <w:p w:rsidR="00FC7EC2" w:rsidRPr="00FC7EC2" w:rsidRDefault="00FC7EC2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FC7EC2" w:rsidRPr="00FC7EC2" w:rsidTr="00FC7EC2">
        <w:trPr>
          <w:trHeight w:val="1011"/>
        </w:trPr>
        <w:tc>
          <w:tcPr>
            <w:tcW w:w="1133" w:type="pct"/>
          </w:tcPr>
          <w:p w:rsidR="00FC7EC2" w:rsidRPr="00FC7EC2" w:rsidRDefault="00FC7EC2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ผลที่เกิดกับนักศึกษาทั้งด้านการคงอยู่ การสำเร็จการศึกษา และความพึงพอใจยังไม่สะท้อนถึงภาพของแนวโน้มของการพัฒนาให้ชัดเจน เนื่องจากผลการประเมินไม่มีแนวโน้มที่ดีขึ้นและเป็นไปในทิศทางเดียวกันและการประเมินความพึงพอใจอย่างน้อย 3 ปีต่อเนื่อง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เพื่อมีแนวโน้มที่ดีขึ้นเช่นเดียวกัน</w:t>
            </w:r>
          </w:p>
        </w:tc>
        <w:tc>
          <w:tcPr>
            <w:tcW w:w="694" w:type="pct"/>
          </w:tcPr>
          <w:p w:rsidR="00FC7EC2" w:rsidRPr="00FC7EC2" w:rsidRDefault="00FC7EC2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7" w:type="pct"/>
            <w:gridSpan w:val="2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0" w:type="pct"/>
            <w:gridSpan w:val="2"/>
          </w:tcPr>
          <w:p w:rsidR="00FC7EC2" w:rsidRPr="00FC7EC2" w:rsidRDefault="00FC7EC2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72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0" w:type="pct"/>
            <w:gridSpan w:val="3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pct"/>
            <w:gridSpan w:val="2"/>
          </w:tcPr>
          <w:p w:rsidR="00FC7EC2" w:rsidRPr="00FC7EC2" w:rsidRDefault="00FC7EC2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FC7EC2" w:rsidRPr="00FC7EC2" w:rsidTr="00FC7EC2">
        <w:trPr>
          <w:gridAfter w:val="1"/>
          <w:wAfter w:w="5" w:type="pct"/>
          <w:trHeight w:val="419"/>
        </w:trPr>
        <w:tc>
          <w:tcPr>
            <w:tcW w:w="4995" w:type="pct"/>
            <w:gridSpan w:val="14"/>
          </w:tcPr>
          <w:p w:rsidR="00FC7EC2" w:rsidRPr="00FC7EC2" w:rsidRDefault="00FC7EC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อาจารย์</w:t>
            </w:r>
          </w:p>
        </w:tc>
      </w:tr>
      <w:tr w:rsidR="00FC7EC2" w:rsidRPr="00FC7EC2" w:rsidTr="00FC7EC2">
        <w:trPr>
          <w:trHeight w:val="1011"/>
        </w:trPr>
        <w:tc>
          <w:tcPr>
            <w:tcW w:w="1133" w:type="pct"/>
          </w:tcPr>
          <w:p w:rsidR="00FC7EC2" w:rsidRPr="00FC7EC2" w:rsidRDefault="00FC7EC2" w:rsidP="00C76BED">
            <w:pPr>
              <w:ind w:firstLine="720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หลักสูตรมีระบบและกลไกด้านการรับและแต่งตั้งอาจารย์ในหลักสูตร รวมทั้งการบริหารอาจารย์แต่ยังขาดแผนพัฒนาบุคลากรรายบุคคลที่ชัดเจน ดังนั้นหลักสูตรควรเริ่มต้นจากการวิเคราะห์ความ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ต้องการของอาจารย์ในหลักสูตรมาจัดทำแผนพัฒนา 3 – 5 ปี ตามแผนกลยุทธ์ โดยแผนพัฒนาบุคลากรควรเป็นการตกลงร่วมกันระหว่างฝ่ายวิชาการ กับอาจารย์ประจำหลักสูตรและนำมาจัดเป็นแผนพัฒนาบุคลากรรายบุคคล โดยมีแผนตั้งแต่การศึกษาต่อ การเข้าสู่ตำแหน่งทางวิชาการ การฝึกอบรมพัฒนาด้านวิชาชีพและวิชาการ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นอกจากนั้นควรมีการติดตามผลลัพธ์ที่เกิดจากการพัฒนาอาจารย์ที่ตรงกับแผนพัฒนาบุคลากรที่กำหนดไว้</w:t>
            </w:r>
          </w:p>
        </w:tc>
        <w:tc>
          <w:tcPr>
            <w:tcW w:w="694" w:type="pct"/>
          </w:tcPr>
          <w:p w:rsidR="00FC7EC2" w:rsidRPr="00FC7EC2" w:rsidRDefault="00FC7EC2" w:rsidP="004A5A78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7" w:type="pct"/>
            <w:gridSpan w:val="2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0" w:type="pct"/>
            <w:gridSpan w:val="2"/>
          </w:tcPr>
          <w:p w:rsidR="00FC7EC2" w:rsidRPr="00FC7EC2" w:rsidRDefault="00FC7EC2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72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0" w:type="pct"/>
            <w:gridSpan w:val="3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pct"/>
            <w:gridSpan w:val="2"/>
          </w:tcPr>
          <w:p w:rsidR="00FC7EC2" w:rsidRPr="00FC7EC2" w:rsidRDefault="00FC7EC2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FC7EC2" w:rsidRPr="00FC7EC2" w:rsidTr="00FC7EC2">
        <w:trPr>
          <w:gridAfter w:val="1"/>
          <w:wAfter w:w="5" w:type="pct"/>
          <w:trHeight w:val="419"/>
        </w:trPr>
        <w:tc>
          <w:tcPr>
            <w:tcW w:w="4995" w:type="pct"/>
            <w:gridSpan w:val="14"/>
          </w:tcPr>
          <w:p w:rsidR="00FC7EC2" w:rsidRPr="00FC7EC2" w:rsidRDefault="00FC7EC2" w:rsidP="00C21F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 การเรียนการสอน และการประเมินผู้เรียน</w:t>
            </w:r>
          </w:p>
        </w:tc>
      </w:tr>
      <w:tr w:rsidR="00FC7EC2" w:rsidRPr="00FC7EC2" w:rsidTr="00FC7EC2">
        <w:trPr>
          <w:trHeight w:val="436"/>
        </w:trPr>
        <w:tc>
          <w:tcPr>
            <w:tcW w:w="1133" w:type="pct"/>
          </w:tcPr>
          <w:p w:rsidR="00FC7EC2" w:rsidRPr="00FC7EC2" w:rsidRDefault="00FC7EC2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การกำหนดสาระรายวิชาในหลักสูตร หลักสูตรได้ดำเนินการรายงานในภาพรวมกว้างๆ รวมทั้งการพัฒนาประเด็นความรู้ที่ทันสมัยที่นำมาใช้ในหลักสูตรนั้นๆ เพื่อพัฒนานักศึกษาให้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มีความพร้อมก้าวสู่โลกอาชีพ ขณะเดียวกันกระบวนการจัดการเรียนการสอนมีการรายงานผลลัพธ์ในลักษณะเดียวกัน ทำให้กระบวนการทั้งหมดที่กล่าวมาทั้งหมดยังไม่ได้นำหลัก 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มาประยุกต์ใช้ให้ชัดเจน</w:t>
            </w:r>
          </w:p>
        </w:tc>
        <w:tc>
          <w:tcPr>
            <w:tcW w:w="694" w:type="pct"/>
          </w:tcPr>
          <w:p w:rsidR="00FC7EC2" w:rsidRPr="00FC7EC2" w:rsidRDefault="00FC7EC2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7" w:type="pct"/>
            <w:gridSpan w:val="2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0" w:type="pct"/>
            <w:gridSpan w:val="2"/>
          </w:tcPr>
          <w:p w:rsidR="00FC7EC2" w:rsidRPr="00FC7EC2" w:rsidRDefault="00FC7EC2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72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0" w:type="pct"/>
            <w:gridSpan w:val="3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pct"/>
            <w:gridSpan w:val="2"/>
          </w:tcPr>
          <w:p w:rsidR="00FC7EC2" w:rsidRPr="00FC7EC2" w:rsidRDefault="00FC7EC2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FC7EC2" w:rsidRPr="00FC7EC2" w:rsidTr="00FC7EC2">
        <w:trPr>
          <w:trHeight w:val="436"/>
        </w:trPr>
        <w:tc>
          <w:tcPr>
            <w:tcW w:w="1133" w:type="pct"/>
          </w:tcPr>
          <w:p w:rsidR="00FC7EC2" w:rsidRPr="00FC7EC2" w:rsidRDefault="00FC7EC2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ระบวนการจัดการเรียนการสอนในการเขียนรายงานประเมินตนเองควรครอบคลุมกระบวนการจัดการเรียนการสอนทั้งหมดที่หลักสูตรดำเนินการไม่ใช่เฉพาะประเด็นใดประเด็นหนึ่งเท่านั้น ตัวอย่างเช่น การกำหนดอาจารย์ผู้สอน การจัดทำแผนการสอนและสรุปผลการสอน กระบวนการจัดการเรียนการสอนวิชาทฤษฎีและปฏิบัติ การฝึกปฏิบัติงาน การประเมินผู้เรียน การใช้เทคโนโลยีสารสนเทศเพื่อการเรียนการสอน เป็นต้น</w:t>
            </w:r>
          </w:p>
        </w:tc>
        <w:tc>
          <w:tcPr>
            <w:tcW w:w="694" w:type="pct"/>
          </w:tcPr>
          <w:p w:rsidR="00FC7EC2" w:rsidRPr="00FC7EC2" w:rsidRDefault="00FC7EC2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7" w:type="pct"/>
            <w:gridSpan w:val="2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0" w:type="pct"/>
            <w:gridSpan w:val="2"/>
          </w:tcPr>
          <w:p w:rsidR="00FC7EC2" w:rsidRPr="00FC7EC2" w:rsidRDefault="00FC7EC2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72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0" w:type="pct"/>
            <w:gridSpan w:val="3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pct"/>
            <w:gridSpan w:val="2"/>
          </w:tcPr>
          <w:p w:rsidR="00FC7EC2" w:rsidRPr="00FC7EC2" w:rsidRDefault="00FC7EC2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FC7EC2" w:rsidRPr="00FC7EC2" w:rsidTr="00FC7EC2">
        <w:trPr>
          <w:gridAfter w:val="1"/>
          <w:wAfter w:w="5" w:type="pct"/>
          <w:trHeight w:val="413"/>
        </w:trPr>
        <w:tc>
          <w:tcPr>
            <w:tcW w:w="4995" w:type="pct"/>
            <w:gridSpan w:val="14"/>
          </w:tcPr>
          <w:p w:rsidR="00FC7EC2" w:rsidRPr="00FC7EC2" w:rsidRDefault="00FC7EC2" w:rsidP="00C21F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 </w:t>
            </w:r>
            <w:r w:rsidRPr="00FC7E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C7EC2" w:rsidRPr="00FC7EC2" w:rsidTr="00FC7EC2">
        <w:trPr>
          <w:trHeight w:val="1011"/>
        </w:trPr>
        <w:tc>
          <w:tcPr>
            <w:tcW w:w="1133" w:type="pct"/>
          </w:tcPr>
          <w:p w:rsidR="00FC7EC2" w:rsidRPr="00FC7EC2" w:rsidRDefault="00FC7EC2" w:rsidP="00C76BED">
            <w:pPr>
              <w:ind w:firstLine="72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หลักสูตรมีสิ่งสนับสนุนทางกายภาพและสิ่งสนับสนุนทางวิชาการที่ชัดเจน รวมทั้งการวางแผนให้ผู้เรียนได้มีโอกาสได้เรียนรู้สิ่งสนับสนุนการเรียนรู้ทางวิชาการจากแหล่งอื่นๆ นอกเหนือจากที่หลักสูตรกำหนดโดยจัดทำในรูปแบบ </w:t>
            </w:r>
            <w:r w:rsidRPr="00FC7EC2">
              <w:rPr>
                <w:rFonts w:ascii="TH Sarabun New" w:hAnsi="TH Sarabun New" w:cs="TH Sarabun New"/>
                <w:sz w:val="32"/>
                <w:szCs w:val="32"/>
              </w:rPr>
              <w:t>MOU</w:t>
            </w:r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หรือฝึกปฏิบัติการนอกสถานที่ ให้ผู้เรียนได้ปฏิบัติตามเกณฑ์ที่หลักสูตรกำหนด แต่หลักสูตรยังขาดการนำผลจากการวิเคราะห์สาเหตุของปัญหาไปปรับปรุงและพัฒนาให้เป็นรูปธรรมในรอบต่อไป ขณะเดียวกันหลักสูตรควรมีสิ่งสนับสนุนการเรียนรู้ด้านสารสนเทศที่เชื่อมโยงกับบริหารธุรกิจมาใช้ในการจัดการเรียนการสอนเพื่อ</w:t>
            </w:r>
            <w:proofErr w:type="spellStart"/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FC7EC2">
              <w:rPr>
                <w:rFonts w:ascii="TH Sarabun New" w:hAnsi="TH Sarabun New" w:cs="TH Sarabun New"/>
                <w:sz w:val="32"/>
                <w:szCs w:val="32"/>
                <w:cs/>
              </w:rPr>
              <w:t>การการใช้ ซอฟแวร์ กับงานด้านบริหารธุรกิจ เพื่อนักศึกษาสามารถทำงานในภาคธุรกิจเอกชนได้</w:t>
            </w:r>
          </w:p>
        </w:tc>
        <w:tc>
          <w:tcPr>
            <w:tcW w:w="694" w:type="pct"/>
          </w:tcPr>
          <w:p w:rsidR="00FC7EC2" w:rsidRPr="00FC7EC2" w:rsidRDefault="00FC7EC2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7" w:type="pct"/>
            <w:gridSpan w:val="2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0" w:type="pct"/>
            <w:gridSpan w:val="2"/>
          </w:tcPr>
          <w:p w:rsidR="00FC7EC2" w:rsidRPr="00FC7EC2" w:rsidRDefault="00FC7EC2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72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0" w:type="pct"/>
            <w:gridSpan w:val="3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pct"/>
            <w:gridSpan w:val="2"/>
          </w:tcPr>
          <w:p w:rsidR="00FC7EC2" w:rsidRPr="00FC7EC2" w:rsidRDefault="00FC7EC2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FC7EC2" w:rsidRPr="00FC7EC2" w:rsidTr="00FC7EC2">
        <w:trPr>
          <w:trHeight w:val="1011"/>
        </w:trPr>
        <w:tc>
          <w:tcPr>
            <w:tcW w:w="1133" w:type="pct"/>
          </w:tcPr>
          <w:p w:rsidR="00FC7EC2" w:rsidRPr="00FC7EC2" w:rsidRDefault="00FC7EC2" w:rsidP="004A5A7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" w:type="pct"/>
          </w:tcPr>
          <w:p w:rsidR="00FC7EC2" w:rsidRPr="00FC7EC2" w:rsidRDefault="00FC7EC2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7" w:type="pct"/>
            <w:gridSpan w:val="2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0" w:type="pct"/>
            <w:gridSpan w:val="2"/>
          </w:tcPr>
          <w:p w:rsidR="00FC7EC2" w:rsidRPr="00FC7EC2" w:rsidRDefault="00FC7EC2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72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  <w:gridSpan w:val="2"/>
          </w:tcPr>
          <w:p w:rsidR="00FC7EC2" w:rsidRPr="00FC7EC2" w:rsidRDefault="00FC7EC2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0" w:type="pct"/>
            <w:gridSpan w:val="3"/>
          </w:tcPr>
          <w:p w:rsidR="00FC7EC2" w:rsidRPr="00FC7EC2" w:rsidRDefault="00FC7EC2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pct"/>
            <w:gridSpan w:val="2"/>
          </w:tcPr>
          <w:p w:rsidR="00FC7EC2" w:rsidRPr="00FC7EC2" w:rsidRDefault="00FC7EC2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365C39" w:rsidRPr="00FC7EC2" w:rsidRDefault="00365C39" w:rsidP="00C21FB4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365C39" w:rsidRPr="00FC7EC2" w:rsidSect="00E415EC">
      <w:headerReference w:type="default" r:id="rId10"/>
      <w:footerReference w:type="even" r:id="rId11"/>
      <w:footerReference w:type="default" r:id="rId12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76" w:rsidRDefault="00C64876">
      <w:r>
        <w:separator/>
      </w:r>
    </w:p>
  </w:endnote>
  <w:endnote w:type="continuationSeparator" w:id="0">
    <w:p w:rsidR="00C64876" w:rsidRDefault="00C6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2D" w:rsidRDefault="001C022D" w:rsidP="00425C5C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1C022D" w:rsidRDefault="001C022D" w:rsidP="00E267A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9B5C7B">
      <w:tc>
        <w:tcPr>
          <w:tcW w:w="4500" w:type="pct"/>
          <w:tcBorders>
            <w:top w:val="single" w:sz="4" w:space="0" w:color="000000" w:themeColor="text1"/>
          </w:tcBorders>
        </w:tcPr>
        <w:p w:rsidR="009B5C7B" w:rsidRPr="00531FC5" w:rsidRDefault="009B5C7B" w:rsidP="009B5C7B">
          <w:pPr>
            <w:pStyle w:val="a6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2563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5C7B" w:rsidRDefault="009B5C7B">
          <w:pPr>
            <w:pStyle w:val="a4"/>
            <w:rPr>
              <w:color w:val="FFFFFF" w:themeColor="background1"/>
            </w:rPr>
          </w:pPr>
        </w:p>
      </w:tc>
    </w:tr>
  </w:tbl>
  <w:p w:rsidR="001C022D" w:rsidRPr="00384217" w:rsidRDefault="001C022D" w:rsidP="000D6676">
    <w:pPr>
      <w:pStyle w:val="a6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76" w:rsidRDefault="00C64876">
      <w:r>
        <w:separator/>
      </w:r>
    </w:p>
  </w:footnote>
  <w:footnote w:type="continuationSeparator" w:id="0">
    <w:p w:rsidR="00C64876" w:rsidRDefault="00C6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531FC5" w:rsidRDefault="00531FC5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C7EC2" w:rsidRPr="00FC7EC2">
          <w:rPr>
            <w:rFonts w:cs="Times New Roman"/>
            <w:b/>
            <w:bCs/>
            <w:noProof/>
            <w:szCs w:val="24"/>
            <w:lang w:val="th-TH"/>
          </w:rPr>
          <w:t>1</w:t>
        </w:r>
        <w:r>
          <w:rPr>
            <w:b/>
            <w:bCs/>
          </w:rPr>
          <w:fldChar w:fldCharType="end"/>
        </w:r>
      </w:p>
    </w:sdtContent>
  </w:sdt>
  <w:p w:rsidR="001C022D" w:rsidRDefault="001C02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DC4356"/>
    <w:multiLevelType w:val="hybridMultilevel"/>
    <w:tmpl w:val="DE72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7BFF"/>
    <w:multiLevelType w:val="hybridMultilevel"/>
    <w:tmpl w:val="EF16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33B43"/>
    <w:multiLevelType w:val="hybridMultilevel"/>
    <w:tmpl w:val="3DB0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9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36F68"/>
    <w:multiLevelType w:val="hybridMultilevel"/>
    <w:tmpl w:val="8866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7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01882"/>
    <w:multiLevelType w:val="multilevel"/>
    <w:tmpl w:val="9534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7055D0D"/>
    <w:multiLevelType w:val="hybridMultilevel"/>
    <w:tmpl w:val="B2EE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35"/>
  </w:num>
  <w:num w:numId="9">
    <w:abstractNumId w:val="34"/>
  </w:num>
  <w:num w:numId="10">
    <w:abstractNumId w:val="9"/>
  </w:num>
  <w:num w:numId="11">
    <w:abstractNumId w:val="29"/>
  </w:num>
  <w:num w:numId="12">
    <w:abstractNumId w:val="12"/>
  </w:num>
  <w:num w:numId="13">
    <w:abstractNumId w:val="25"/>
  </w:num>
  <w:num w:numId="14">
    <w:abstractNumId w:val="18"/>
  </w:num>
  <w:num w:numId="15">
    <w:abstractNumId w:val="7"/>
  </w:num>
  <w:num w:numId="16">
    <w:abstractNumId w:val="28"/>
  </w:num>
  <w:num w:numId="17">
    <w:abstractNumId w:val="19"/>
  </w:num>
  <w:num w:numId="18">
    <w:abstractNumId w:val="37"/>
  </w:num>
  <w:num w:numId="19">
    <w:abstractNumId w:val="23"/>
  </w:num>
  <w:num w:numId="20">
    <w:abstractNumId w:val="36"/>
  </w:num>
  <w:num w:numId="21">
    <w:abstractNumId w:val="32"/>
  </w:num>
  <w:num w:numId="22">
    <w:abstractNumId w:val="24"/>
  </w:num>
  <w:num w:numId="23">
    <w:abstractNumId w:val="0"/>
  </w:num>
  <w:num w:numId="24">
    <w:abstractNumId w:val="13"/>
  </w:num>
  <w:num w:numId="25">
    <w:abstractNumId w:val="4"/>
  </w:num>
  <w:num w:numId="26">
    <w:abstractNumId w:val="26"/>
  </w:num>
  <w:num w:numId="27">
    <w:abstractNumId w:val="31"/>
  </w:num>
  <w:num w:numId="28">
    <w:abstractNumId w:val="6"/>
  </w:num>
  <w:num w:numId="29">
    <w:abstractNumId w:val="10"/>
  </w:num>
  <w:num w:numId="30">
    <w:abstractNumId w:val="14"/>
  </w:num>
  <w:num w:numId="31">
    <w:abstractNumId w:val="17"/>
  </w:num>
  <w:num w:numId="32">
    <w:abstractNumId w:val="22"/>
  </w:num>
  <w:num w:numId="33">
    <w:abstractNumId w:val="15"/>
  </w:num>
  <w:num w:numId="34">
    <w:abstractNumId w:val="30"/>
  </w:num>
  <w:num w:numId="35">
    <w:abstractNumId w:val="38"/>
  </w:num>
  <w:num w:numId="36">
    <w:abstractNumId w:val="11"/>
  </w:num>
  <w:num w:numId="37">
    <w:abstractNumId w:val="33"/>
  </w:num>
  <w:num w:numId="38">
    <w:abstractNumId w:val="39"/>
  </w:num>
  <w:num w:numId="39">
    <w:abstractNumId w:val="2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E0C"/>
    <w:rsid w:val="00047CFC"/>
    <w:rsid w:val="00051285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063E1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5B4F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5199"/>
    <w:rsid w:val="002660D1"/>
    <w:rsid w:val="002744CD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463B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2C26"/>
    <w:rsid w:val="00443521"/>
    <w:rsid w:val="004443CA"/>
    <w:rsid w:val="00444E86"/>
    <w:rsid w:val="00445A63"/>
    <w:rsid w:val="0044699B"/>
    <w:rsid w:val="00447E22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71A1A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14E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0F0C"/>
    <w:rsid w:val="0072349C"/>
    <w:rsid w:val="0072485B"/>
    <w:rsid w:val="007251A7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39EC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28F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36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07AD"/>
    <w:rsid w:val="008A18C7"/>
    <w:rsid w:val="008A5E66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3E6C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47F36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6FA5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0BE9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1DB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1FB4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4876"/>
    <w:rsid w:val="00C6533E"/>
    <w:rsid w:val="00C65BC9"/>
    <w:rsid w:val="00C670BD"/>
    <w:rsid w:val="00C672D5"/>
    <w:rsid w:val="00C67F4D"/>
    <w:rsid w:val="00C72124"/>
    <w:rsid w:val="00C7225D"/>
    <w:rsid w:val="00C74178"/>
    <w:rsid w:val="00C7623F"/>
    <w:rsid w:val="00C76BED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17E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29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C7EC2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72F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C4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15C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715C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267A9"/>
  </w:style>
  <w:style w:type="paragraph" w:styleId="a9">
    <w:name w:val="Balloon Text"/>
    <w:basedOn w:val="a"/>
    <w:link w:val="aa"/>
    <w:semiHidden/>
    <w:rsid w:val="00165A6C"/>
    <w:rPr>
      <w:rFonts w:ascii="Tahoma" w:hAnsi="Tahoma"/>
      <w:sz w:val="16"/>
      <w:szCs w:val="18"/>
    </w:rPr>
  </w:style>
  <w:style w:type="character" w:styleId="ab">
    <w:name w:val="Emphasis"/>
    <w:basedOn w:val="a0"/>
    <w:qFormat/>
    <w:rsid w:val="003C70C4"/>
    <w:rPr>
      <w:b w:val="0"/>
      <w:bCs w:val="0"/>
      <w:i w:val="0"/>
      <w:iCs w:val="0"/>
      <w:color w:val="CC0033"/>
    </w:rPr>
  </w:style>
  <w:style w:type="character" w:customStyle="1" w:styleId="a5">
    <w:name w:val="หัวกระดาษ อักขระ"/>
    <w:basedOn w:val="a0"/>
    <w:link w:val="a4"/>
    <w:uiPriority w:val="99"/>
    <w:rsid w:val="00902A74"/>
    <w:rPr>
      <w:sz w:val="24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902A74"/>
    <w:rPr>
      <w:sz w:val="24"/>
      <w:szCs w:val="28"/>
    </w:rPr>
  </w:style>
  <w:style w:type="character" w:customStyle="1" w:styleId="aa">
    <w:name w:val="ข้อความบอลลูน อักขระ"/>
    <w:basedOn w:val="a0"/>
    <w:link w:val="a9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ac">
    <w:name w:val="Strong"/>
    <w:basedOn w:val="a0"/>
    <w:qFormat/>
    <w:rsid w:val="00D333CD"/>
    <w:rPr>
      <w:rFonts w:cs="Times New Roman"/>
      <w:b/>
      <w:bCs/>
    </w:rPr>
  </w:style>
  <w:style w:type="paragraph" w:styleId="ad">
    <w:name w:val="Normal (Web)"/>
    <w:basedOn w:val="a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a1"/>
    <w:next w:val="a3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aliases w:val="Table Heading"/>
    <w:basedOn w:val="a"/>
    <w:link w:val="af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af">
    <w:name w:val="รายการย่อหน้า อักขระ"/>
    <w:aliases w:val="Table Heading อักขระ"/>
    <w:link w:val="ae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af0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C4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15C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715C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267A9"/>
  </w:style>
  <w:style w:type="paragraph" w:styleId="a9">
    <w:name w:val="Balloon Text"/>
    <w:basedOn w:val="a"/>
    <w:link w:val="aa"/>
    <w:semiHidden/>
    <w:rsid w:val="00165A6C"/>
    <w:rPr>
      <w:rFonts w:ascii="Tahoma" w:hAnsi="Tahoma"/>
      <w:sz w:val="16"/>
      <w:szCs w:val="18"/>
    </w:rPr>
  </w:style>
  <w:style w:type="character" w:styleId="ab">
    <w:name w:val="Emphasis"/>
    <w:basedOn w:val="a0"/>
    <w:qFormat/>
    <w:rsid w:val="003C70C4"/>
    <w:rPr>
      <w:b w:val="0"/>
      <w:bCs w:val="0"/>
      <w:i w:val="0"/>
      <w:iCs w:val="0"/>
      <w:color w:val="CC0033"/>
    </w:rPr>
  </w:style>
  <w:style w:type="character" w:customStyle="1" w:styleId="a5">
    <w:name w:val="หัวกระดาษ อักขระ"/>
    <w:basedOn w:val="a0"/>
    <w:link w:val="a4"/>
    <w:uiPriority w:val="99"/>
    <w:rsid w:val="00902A74"/>
    <w:rPr>
      <w:sz w:val="24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902A74"/>
    <w:rPr>
      <w:sz w:val="24"/>
      <w:szCs w:val="28"/>
    </w:rPr>
  </w:style>
  <w:style w:type="character" w:customStyle="1" w:styleId="aa">
    <w:name w:val="ข้อความบอลลูน อักขระ"/>
    <w:basedOn w:val="a0"/>
    <w:link w:val="a9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ac">
    <w:name w:val="Strong"/>
    <w:basedOn w:val="a0"/>
    <w:qFormat/>
    <w:rsid w:val="00D333CD"/>
    <w:rPr>
      <w:rFonts w:cs="Times New Roman"/>
      <w:b/>
      <w:bCs/>
    </w:rPr>
  </w:style>
  <w:style w:type="paragraph" w:styleId="ad">
    <w:name w:val="Normal (Web)"/>
    <w:basedOn w:val="a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a1"/>
    <w:next w:val="a3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aliases w:val="Table Heading"/>
    <w:basedOn w:val="a"/>
    <w:link w:val="af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af">
    <w:name w:val="รายการย่อหน้า อักขระ"/>
    <w:aliases w:val="Table Heading อักขระ"/>
    <w:link w:val="ae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af0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7A10-7E79-4DE0-AF2E-D1CC8838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Smart</cp:lastModifiedBy>
  <cp:revision>9</cp:revision>
  <cp:lastPrinted>2019-06-28T07:54:00Z</cp:lastPrinted>
  <dcterms:created xsi:type="dcterms:W3CDTF">2020-11-08T04:40:00Z</dcterms:created>
  <dcterms:modified xsi:type="dcterms:W3CDTF">2020-12-29T08:24:00Z</dcterms:modified>
</cp:coreProperties>
</file>