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64D5CAD2" w:rsidR="00686F60" w:rsidRPr="00AC3B84" w:rsidRDefault="009228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18ABDAE9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EBEF8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AC3B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AC3B8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AC3B8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03D40D8A" w:rsidR="00FF7FE4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AC3B8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14:paraId="16CE798B" w14:textId="02CC87E8" w:rsidR="00705A40" w:rsidRPr="008A1A5B" w:rsidRDefault="00FF7FE4" w:rsidP="00FF7FE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8A1A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สาขาวิชา</w:t>
      </w:r>
      <w:r w:rsidR="00A26894" w:rsidRPr="008A1A5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การจัดการทั่วไป</w:t>
      </w:r>
      <w:r w:rsidRPr="008A1A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686F60" w:rsidRPr="008A1A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</w:t>
      </w:r>
    </w:p>
    <w:p w14:paraId="0A1998D9" w14:textId="00A2F45E" w:rsidR="00E508DE" w:rsidRPr="00AC3B8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AC3B8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B2EE3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AC3B84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D7DD8AC" w:rsidR="0082737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A2689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…/…</w:t>
      </w:r>
      <w:r w:rsidR="00A26894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วันที่ ......</w:t>
      </w:r>
      <w:r w:rsidR="00A26894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A26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 </w:t>
      </w:r>
      <w:r w:rsidR="00A26894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B68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14:paraId="7BDF8C39" w14:textId="77777777" w:rsidR="00BB68E6" w:rsidRPr="00AC3B84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AC3B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AC3B84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AC3B8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BABE" w14:textId="77777777" w:rsidR="003D2760" w:rsidRPr="00AC3B8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36"/>
        <w:gridCol w:w="2375"/>
        <w:gridCol w:w="2270"/>
        <w:gridCol w:w="2492"/>
        <w:gridCol w:w="2467"/>
        <w:gridCol w:w="1247"/>
        <w:gridCol w:w="1797"/>
        <w:gridCol w:w="1677"/>
      </w:tblGrid>
      <w:tr w:rsidR="00AC3B84" w:rsidRPr="00AC3B84" w14:paraId="043F1F13" w14:textId="541933A2" w:rsidTr="00AC3B84">
        <w:trPr>
          <w:trHeight w:val="852"/>
        </w:trPr>
        <w:tc>
          <w:tcPr>
            <w:tcW w:w="337" w:type="pct"/>
          </w:tcPr>
          <w:p w14:paraId="29F47E8F" w14:textId="3873BADE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773" w:type="pct"/>
          </w:tcPr>
          <w:p w14:paraId="23A8039A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14:paraId="7F9EE1A4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82EB50B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14:paraId="6B4FEFA0" w14:textId="4C63A4D5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14:paraId="08479EF5" w14:textId="25B74F54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14:paraId="136AD376" w14:textId="046B1C1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14:paraId="65DEB793" w14:textId="56611B81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AC3B84" w:rsidRPr="00AC3B84" w14:paraId="76B5DD2A" w14:textId="2C35678F" w:rsidTr="00AC3B84">
        <w:trPr>
          <w:trHeight w:val="457"/>
        </w:trPr>
        <w:tc>
          <w:tcPr>
            <w:tcW w:w="337" w:type="pct"/>
          </w:tcPr>
          <w:p w14:paraId="0497E124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AC3B8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14:paraId="51A4CF4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14:paraId="3AB0051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pct"/>
          </w:tcPr>
          <w:p w14:paraId="0DC1508E" w14:textId="7C9210DF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="006136D4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ขึ้นไป </w:t>
            </w:r>
          </w:p>
          <w:p w14:paraId="4C3C0657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CC1EA2" w14:textId="64D6553E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977839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9002C7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7D294AB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482BE9F0" w14:textId="049E350C" w:rsidTr="00AC3B84">
        <w:trPr>
          <w:trHeight w:val="457"/>
        </w:trPr>
        <w:tc>
          <w:tcPr>
            <w:tcW w:w="337" w:type="pct"/>
          </w:tcPr>
          <w:p w14:paraId="39F28699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8227C9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14:paraId="4E1375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8F302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2.หลักสูตรต้องมอบหมายงานให้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</w:t>
            </w:r>
          </w:p>
          <w:p w14:paraId="1F37FA2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26CD0A7" w14:textId="77777777" w:rsidR="00AC3B84" w:rsidRDefault="00F6261F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จัดให้มีการประชุมทำความเข้าใจเกี่ยวกับ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8512895" w14:textId="77777777" w:rsidR="00F6261F" w:rsidRDefault="00F6261F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หลักสูตรชี้แจงทำความเข้าใจและมอบหมายให้อาจารย์ประจำหลักสูตรมีหน้าที่ในการส่งเสริม ติดตามและรวบรวมข้อมูลการดำเนินงานด้านต่างๆ ของหลักสูตร ส่งเสริมให้อาจารย์ผู้สอนมีส่วนร่วมในการประกันคุณภาพของหลักสูตรและมีความเข้าใจในการพัฒนาผลการดำเนินงานของหลักสูตรร่วมกันเพื่อผลการประเมิน</w:t>
            </w:r>
            <w:r w:rsidR="00DE7B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ดับหลักสูตรที่ดี</w:t>
            </w:r>
          </w:p>
          <w:p w14:paraId="4185634B" w14:textId="71E184AE" w:rsidR="00DE7BA4" w:rsidRPr="00AC3B84" w:rsidRDefault="00DE7BA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ฝ่ายวิชาการและหลักสูตรมีการแต่งตั้งเจ้าหน้าที่ใน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การปฏิบัติงานสนับสนุนดำเนินงานด้านเอกสารให้แก่หลักสูตรและประสานกับฝ่ายต่างๆ เพื่อรอบรับการทำงานด้านเอกสารของหลักสูตรอย่างเป็นระบบและมีประสิทธิภาพ</w:t>
            </w:r>
          </w:p>
        </w:tc>
        <w:tc>
          <w:tcPr>
            <w:tcW w:w="803" w:type="pct"/>
          </w:tcPr>
          <w:p w14:paraId="353F1102" w14:textId="00F1D539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4F7C4E9F" w14:textId="65AB8A9F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EE0FBE1" w14:textId="6669032C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465C76E" w14:textId="77777777" w:rsidR="00AC3B84" w:rsidRPr="00AC3B84" w:rsidRDefault="00AC3B84" w:rsidP="00B74D60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41B485DA" w14:textId="0FA09809" w:rsidTr="00AC3B84">
        <w:trPr>
          <w:trHeight w:val="457"/>
        </w:trPr>
        <w:tc>
          <w:tcPr>
            <w:tcW w:w="337" w:type="pct"/>
          </w:tcPr>
          <w:p w14:paraId="57BA782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79F389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14:paraId="224AF85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14:paraId="693B1D1C" w14:textId="77777777" w:rsidR="00CB1D35" w:rsidRPr="00CB1D35" w:rsidRDefault="00CB1D35" w:rsidP="00CB1D3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1D3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CB1D3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กสูตรมีการดำเนินการกำหนดเป็นนโยบายในการจัดการเรียนการสอนของหลักสูตรโดยกำหนดให้อาจารย์ผู้สอนที่รับผิดชอบ</w:t>
            </w:r>
            <w:r w:rsidRPr="00CB1D3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รายวิชาเดียวกันในแต่ละสถานที่จัดการเรียนการสอนดำเนินการพัฒนา มคอ</w:t>
            </w:r>
            <w:r w:rsidRPr="00CB1D3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CB1D3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เอกสารประกอบการสอน, ข้อสอบกลางภาค,ข้อสอบปลายภาคที่ใช้สำหรับวัดผลประเมินผลร่วมกัน โดยสามมารถนำไปประยุกต์ใช้ได้กับนักศึกษาทุกรุ่น เพื่อความเป็นมาตรฐานเดียวกันในการจัด</w:t>
            </w:r>
          </w:p>
          <w:p w14:paraId="1BD8A2E0" w14:textId="77777777" w:rsidR="00CB1D35" w:rsidRPr="00CB1D35" w:rsidRDefault="00CB1D35" w:rsidP="00CB1D3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1D3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การศึกษาและผู้เรียนได้รับการพัฒนาการเรียนรู้ที่ใกล้เคียงกัน</w:t>
            </w:r>
          </w:p>
          <w:p w14:paraId="6E99AEDD" w14:textId="60ED2DD6" w:rsidR="00AC3B84" w:rsidRPr="00CB1D35" w:rsidRDefault="00CB1D35" w:rsidP="00CB1D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1D35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โดยหลักสูตรมีการส่งเสริมกำกับติดตามเป็นระยะ</w:t>
            </w:r>
          </w:p>
        </w:tc>
        <w:tc>
          <w:tcPr>
            <w:tcW w:w="803" w:type="pct"/>
          </w:tcPr>
          <w:p w14:paraId="18D64368" w14:textId="4E7C449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EE4AEA4" w14:textId="588DAEEB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0CBCD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EF5594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3A86F2C7" w14:textId="456EC1A0" w:rsidTr="00AC3B84">
        <w:trPr>
          <w:trHeight w:val="457"/>
        </w:trPr>
        <w:tc>
          <w:tcPr>
            <w:tcW w:w="337" w:type="pct"/>
          </w:tcPr>
          <w:p w14:paraId="457FD39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53E40D3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39" w:type="pct"/>
          </w:tcPr>
          <w:p w14:paraId="22888417" w14:textId="77777777" w:rsidR="00AC3B84" w:rsidRDefault="00F45D20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B92A6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และผู้ที่เกี่ยวข้องควรมีการประชุมหารือร่วมกันเพื่อสร้างเครือข่ายในการจัดการศึกษาร่วมกันระหว่างภาคหน่วยงานภาครัฐ องค์กรปกครองส่วนท้องถิ่น และ</w:t>
            </w:r>
            <w:r w:rsidR="00B92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ภาคเอกชน เพื่อแสวงหาสื่อหรือแหล่งเรียนรู้ที่ทันสมัยและเหมาะสมในการจัดการศึกษาให้แก่นักศึกษา</w:t>
            </w:r>
          </w:p>
          <w:p w14:paraId="6EDB988C" w14:textId="036B677A" w:rsidR="00B92A61" w:rsidRPr="00AC3B84" w:rsidRDefault="00B92A61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วิทยาลัยและหลักสูตรควรมีการส่งเสริมให้มีการจัดการเรียนการสอนนอกห้องเรียน แหล่งเรียนรู้ต่างๆ หรือการพานักศึกษาไปศึกษาดูงานตามสถานที่ และโอกาสที่เหมาะสม</w:t>
            </w:r>
          </w:p>
        </w:tc>
        <w:tc>
          <w:tcPr>
            <w:tcW w:w="811" w:type="pct"/>
          </w:tcPr>
          <w:p w14:paraId="10EB09CA" w14:textId="77777777" w:rsidR="00AC3B84" w:rsidRDefault="00067872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ประชุมหารือแนวทางการพัฒนาการดำเนินงานของหลักสูตรร่วมกันและเสนอข้อมูลต่อสำนักวิชาการเพื่อดำเนินงานร่วมกัน</w:t>
            </w:r>
          </w:p>
          <w:p w14:paraId="79781B15" w14:textId="1D99E21E" w:rsidR="00067872" w:rsidRPr="00AC3B84" w:rsidRDefault="00067872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สร้างเครือข่ายความร่วมมือในการจัดการศึกษาร่วมกันกับภาคีเครือข่ายที่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เกี่ยวข้อง(มหาวิทยาลัยฯต่างๆ ภาคเอกชน อื่นๆ) เพื่อประโยชน์ในการจัดการศึกษาและการเรียนรู้ของผู้เรียนและการดำเนินงานจัดการศึกษาของทางวิทยาลัย หรือกำหนดเป็นนโยบายของหลักสูตร ให้รายวิชาที่สามารถจัดการเรียนการสอนนอกห้องเรียนหรือจัดการเรียนการสอนตามแหล่งเรียนรู้ต่างๆในชุมชนหรือพ</w:t>
            </w:r>
            <w:r w:rsidR="00CB1D35">
              <w:rPr>
                <w:rFonts w:ascii="TH SarabunPSK" w:hAnsi="TH SarabunPSK" w:cs="TH SarabunPSK" w:hint="cs"/>
                <w:sz w:val="32"/>
                <w:szCs w:val="32"/>
                <w:cs/>
              </w:rPr>
              <w:t>ื้นที่ใกล้เคียง สามารถบูรณาการจั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ดการเรียนการสอนในหน่วยการเรียนรู้ที่เกี่ยวข้องได้</w:t>
            </w:r>
          </w:p>
        </w:tc>
        <w:tc>
          <w:tcPr>
            <w:tcW w:w="803" w:type="pct"/>
          </w:tcPr>
          <w:p w14:paraId="0FB3E7F2" w14:textId="77777777" w:rsidR="00AC3B84" w:rsidRPr="00AC3B84" w:rsidRDefault="00AC3B84" w:rsidP="00B74D6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D5F760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7FC3C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06DFE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5993907" w14:textId="33C7A2E4" w:rsidTr="00AC3B84">
        <w:trPr>
          <w:trHeight w:val="457"/>
        </w:trPr>
        <w:tc>
          <w:tcPr>
            <w:tcW w:w="337" w:type="pct"/>
          </w:tcPr>
          <w:p w14:paraId="661C8053" w14:textId="23E343A1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14:paraId="6E73EDA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14:paraId="7071296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ดำเนินการดังนี้</w:t>
            </w:r>
          </w:p>
          <w:p w14:paraId="404D8F69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14:paraId="6F7C30DB" w14:textId="77777777" w:rsid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  <w:p w14:paraId="028BEF12" w14:textId="4C45CFF0" w:rsidR="00907983" w:rsidRPr="00AC3B84" w:rsidRDefault="00907983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การกำกับติดตามและคอยดูแลช่วยเหลือนักศึกษาผ่านระบบอาจารย์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ที่ปรึกษามีประสิทธิภาพ สามารถลดปัญหาออกกลางคันของนักศึกษา</w:t>
            </w:r>
          </w:p>
        </w:tc>
        <w:tc>
          <w:tcPr>
            <w:tcW w:w="803" w:type="pct"/>
          </w:tcPr>
          <w:p w14:paraId="4D5F2A4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6E4D99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47CDF8F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0CC0CABD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1FA5FD5A" w14:textId="5B2E7A31" w:rsidTr="00AC3B84">
        <w:trPr>
          <w:trHeight w:val="457"/>
        </w:trPr>
        <w:tc>
          <w:tcPr>
            <w:tcW w:w="337" w:type="pct"/>
          </w:tcPr>
          <w:p w14:paraId="422DB7B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14:paraId="6EED5F63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39" w:type="pct"/>
          </w:tcPr>
          <w:p w14:paraId="237141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1.หลักสูตรต้องวิเคราะห์ข้อมูลพื้นฐานหลักสูตร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4AEA413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4260DF67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14:paraId="196756C0" w14:textId="2D53FC91" w:rsidR="00AC3B84" w:rsidRPr="00197CAF" w:rsidRDefault="00AC3B84" w:rsidP="00B74D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1A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</w:t>
            </w:r>
            <w:r w:rsidRPr="0019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.อัตราการสำเร็จการศึกษาประจำปีการศึกษา 2564 - </w:t>
            </w:r>
            <w:r w:rsidRPr="00197C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2565 เพิ่มขึ้นร้อยละ </w:t>
            </w:r>
            <w:r w:rsidR="009655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197CAF" w:rsidRPr="00197C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2C77BF8B" w14:textId="77777777" w:rsidR="00AC3B84" w:rsidRPr="008A1A5B" w:rsidRDefault="00AC3B84" w:rsidP="00B74D6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FC0F64" w14:textId="246521D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0F845E22" w14:textId="535CA650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41BF57F" w14:textId="10602448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1129939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B84" w:rsidRPr="00AC3B84" w14:paraId="6A064A30" w14:textId="58682833" w:rsidTr="00AC3B84">
        <w:trPr>
          <w:trHeight w:val="441"/>
        </w:trPr>
        <w:tc>
          <w:tcPr>
            <w:tcW w:w="337" w:type="pct"/>
          </w:tcPr>
          <w:p w14:paraId="083EE63F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14:paraId="7013B9DA" w14:textId="77777777" w:rsidR="00AC3B84" w:rsidRPr="00AC3B84" w:rsidRDefault="00AC3B84" w:rsidP="00B74D60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39" w:type="pct"/>
          </w:tcPr>
          <w:p w14:paraId="3FCDDE86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7DE9E1C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14:paraId="32AD4C4E" w14:textId="19F5DB29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</w:t>
            </w:r>
            <w:r w:rsidR="00EF4216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ละปัญหาชีวิตส่วนตัวได้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6559B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803" w:type="pct"/>
          </w:tcPr>
          <w:p w14:paraId="3D552427" w14:textId="315DE23C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B4AD01" w14:textId="482793C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5DDD79" w14:textId="778F1BBA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EDB0DDC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487A71DB" w14:textId="24AF88E4" w:rsidTr="00AC3B84">
        <w:trPr>
          <w:trHeight w:val="441"/>
        </w:trPr>
        <w:tc>
          <w:tcPr>
            <w:tcW w:w="337" w:type="pct"/>
          </w:tcPr>
          <w:p w14:paraId="0E590E79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98CF52D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39" w:type="pct"/>
          </w:tcPr>
          <w:p w14:paraId="7FA6822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1" w:type="pct"/>
          </w:tcPr>
          <w:p w14:paraId="0B1A4735" w14:textId="734737C3" w:rsidR="00AC3B84" w:rsidRPr="00AC3B84" w:rsidRDefault="00AC3B84" w:rsidP="00AC3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14:paraId="0A2A6B2A" w14:textId="7CE91BC8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185DD27F" w14:textId="5FA5F65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3D65E2" w14:textId="79BCEB90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D234FB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377F4373" w14:textId="4EB71FB6" w:rsidTr="00AC3B84">
        <w:trPr>
          <w:trHeight w:val="441"/>
        </w:trPr>
        <w:tc>
          <w:tcPr>
            <w:tcW w:w="337" w:type="pct"/>
          </w:tcPr>
          <w:p w14:paraId="1C6EC7D6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0F5181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</w:t>
            </w: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14:paraId="35A9D870" w14:textId="0E33381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1.นำข้อมูลจำนวนนักศึกษาที่รับไว้ และ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กลางคันในทุกประเด็นที่กำหนด</w:t>
            </w:r>
          </w:p>
          <w:p w14:paraId="7CE56A2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1" w:type="pct"/>
          </w:tcPr>
          <w:p w14:paraId="08268A07" w14:textId="50ED554E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1.ร้อยละอัตราคงอยู่ และผู้สำเร็จ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การศึกษาของ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หลักสูตรเพิ่มขึ้น </w:t>
            </w:r>
            <w:r w:rsidR="00197CAF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803" w:type="pct"/>
          </w:tcPr>
          <w:p w14:paraId="4989EE02" w14:textId="0D7681B1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7C72D3" w14:textId="2C106EC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84DB0AA" w14:textId="15DBCB3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6248745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77D3E93B" w14:textId="10A404AD" w:rsidTr="00AC3B84">
        <w:trPr>
          <w:trHeight w:val="405"/>
        </w:trPr>
        <w:tc>
          <w:tcPr>
            <w:tcW w:w="337" w:type="pct"/>
          </w:tcPr>
          <w:p w14:paraId="284B568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14:paraId="6D42C13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รายบุคคล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14:paraId="34FB752F" w14:textId="1786BE7B" w:rsidR="00AC3B84" w:rsidRPr="00AC3B84" w:rsidRDefault="00AC3B84" w:rsidP="00AC3B8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14:paraId="2DCB5F05" w14:textId="6D486532" w:rsidR="00AC3B84" w:rsidRPr="00AC3B84" w:rsidRDefault="00AC3B84" w:rsidP="00EF4216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 </w:t>
            </w:r>
          </w:p>
        </w:tc>
        <w:tc>
          <w:tcPr>
            <w:tcW w:w="803" w:type="pct"/>
          </w:tcPr>
          <w:p w14:paraId="6E091F93" w14:textId="19F1D8E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DA42C23" w14:textId="165A1C06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09E66A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F5416D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51348FCD" w14:textId="57FE416D" w:rsidTr="00AC3B84">
        <w:trPr>
          <w:trHeight w:val="397"/>
        </w:trPr>
        <w:tc>
          <w:tcPr>
            <w:tcW w:w="337" w:type="pct"/>
          </w:tcPr>
          <w:p w14:paraId="17A765DC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14:paraId="0BFB724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หลักสูตรควรระบุว่ารายวิชาที่ปรับปรุงหรือพิจารณาขึ้นมานั้นมีจุดเด่น อัตลักษณ์ที่แตกต่างจากหลักสูตรเดิมหรือสถาบันการศึกษาอื่น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นักศึกษาเพื่อความทันสมัยอย่างไรบ้าง</w:t>
            </w:r>
          </w:p>
        </w:tc>
        <w:tc>
          <w:tcPr>
            <w:tcW w:w="739" w:type="pct"/>
          </w:tcPr>
          <w:p w14:paraId="485BE0F7" w14:textId="77777777" w:rsidR="00AC3B84" w:rsidRPr="00197CAF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และเป็นไปตามอัตลักษณ์ ของหลักสูตร</w:t>
            </w:r>
          </w:p>
          <w:p w14:paraId="6C072144" w14:textId="77777777" w:rsidR="0001627F" w:rsidRPr="00197CAF" w:rsidRDefault="00EF4216" w:rsidP="0001627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หลักสูตรมีอัตลักษณ์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ของหลักสูตร</w:t>
            </w:r>
            <w:r w:rsidR="00AC3B84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1627F" w:rsidRPr="00197CA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อัตลักษณ์สาขา ดังนี้</w:t>
            </w:r>
            <w:r w:rsidR="0001627F" w:rsidRPr="00197CA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</w:t>
            </w:r>
          </w:p>
          <w:p w14:paraId="6AC83460" w14:textId="14932535" w:rsidR="0001627F" w:rsidRPr="00197CAF" w:rsidRDefault="0001627F" w:rsidP="0001627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pPr>
            <w:r w:rsidRPr="00197CA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จัดการ  บริการ  สร้างสรรค์ ธุรกิจสมัยใหม่</w:t>
            </w:r>
          </w:p>
          <w:p w14:paraId="07D22F0A" w14:textId="198F8444" w:rsidR="00AC3B84" w:rsidRPr="00197CAF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</w:t>
            </w:r>
            <w:r w:rsidR="00EF4216"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อนเพื่อให้ผู้เรียนในหลักสูตร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256334CD" w14:textId="77777777" w:rsidR="00AC3B84" w:rsidRPr="00197CAF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</w:t>
            </w:r>
            <w:r w:rsidRPr="00197CAF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1" w:type="pct"/>
          </w:tcPr>
          <w:p w14:paraId="69ED6FB7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3F1B1B4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หลักสูตรสามารถแข่งขันในตลาดอาชีพได้</w:t>
            </w:r>
          </w:p>
          <w:p w14:paraId="0DF37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0820D8A" w14:textId="289E13AF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7C8A20BB" w14:textId="6E1B4E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CEC52E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5020D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75EEBE9A" w14:textId="173E201E" w:rsidTr="00AC3B84">
        <w:trPr>
          <w:trHeight w:val="397"/>
        </w:trPr>
        <w:tc>
          <w:tcPr>
            <w:tcW w:w="337" w:type="pct"/>
          </w:tcPr>
          <w:p w14:paraId="687D944C" w14:textId="689424B0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14:paraId="34AF05D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14:paraId="398102D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555FEB8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ผู้สอน เพื่อจัดหาอาจารย์ที่เหมาะสมมาจัดการเรียนการสอน</w:t>
            </w:r>
          </w:p>
          <w:p w14:paraId="43BB655B" w14:textId="6157D74B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  <w:r w:rsidR="00E04985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72C2C1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4A4A55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B67771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4B504C3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6289209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1B5152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AFA6000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241B51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1.10. การทำโปรเจค / สิ่งประดิษฐ์ / วิจัย</w:t>
            </w:r>
          </w:p>
          <w:p w14:paraId="3DCE26E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8B82293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14:paraId="2CAADF95" w14:textId="57B1C017" w:rsidR="00D3333D" w:rsidRPr="00D3333D" w:rsidRDefault="00D3333D" w:rsidP="00D3333D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1.</w:t>
            </w: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 /สำนักวิชาการมีการกำกับติดตามการดำเนินงานในขั้นตอนต่างๆในการจัดการศ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ึกษาเป็นระยะ เพื่อให้เกิดผลลัพ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ธ์</w:t>
            </w: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ที่ดีในการจัดการศึกษา</w:t>
            </w:r>
          </w:p>
          <w:p w14:paraId="32502907" w14:textId="77777777" w:rsidR="00D3333D" w:rsidRPr="00D3333D" w:rsidRDefault="00D3333D" w:rsidP="00D3333D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มีกระบวนการในการพิจารณาอาจารย์ผู้สอน การตรวจสอบและพิจารณาให้รับผิดชอบรายวิชาอย่างเป็นระบบ(การประชุมพิจารณาศักยภาพอาจารย์ผู้สอน) และมอบหมายภารกิจที่ต้องรับผิดชอบระหว่างการสอนในรายวิชานั้นๆอย่างชัดเจน เพื่อให้อาจารย์ผู้สอนมีส่วนร่วมใน</w:t>
            </w: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การดูแลนักศึกษาและการดำเนินงานของหลักสูตร</w:t>
            </w:r>
          </w:p>
          <w:p w14:paraId="668D87FA" w14:textId="4842B979" w:rsidR="00AC3B84" w:rsidRPr="00AC3B84" w:rsidRDefault="00D3333D" w:rsidP="00D3333D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</w:t>
            </w:r>
            <w:r w:rsidRPr="00D3333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สำนักวิชาการ/หลักสูตร ส่งเสริมให้อาจารย์ผู้สอนมีการบูรณาการในการจัดการศึกษาในแต่ละรายวิชามุ่งเน้นให้มีการนำศาสตร์สมัยใหม่เข้ามาสอนนักศึกษาในวิชาที่สามารถดำเนินการได้ เพื่อสร้างทักษะและการเรียนรู้ที่เหมาะแก่ผู้เรียน ซึ่งเป็นการพัฒนาศักยภาพของผู้เรียนให้เพิ่มมากขึ้น</w:t>
            </w:r>
          </w:p>
        </w:tc>
        <w:tc>
          <w:tcPr>
            <w:tcW w:w="803" w:type="pct"/>
          </w:tcPr>
          <w:p w14:paraId="5EA66DF1" w14:textId="05BB3A6E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5C5ADBE" w14:textId="5365DC24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BA722CC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62E60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ACCF4E2" w14:textId="7E1E9CA9" w:rsidTr="00AC3B84">
        <w:trPr>
          <w:trHeight w:val="397"/>
        </w:trPr>
        <w:tc>
          <w:tcPr>
            <w:tcW w:w="337" w:type="pct"/>
          </w:tcPr>
          <w:p w14:paraId="6313199F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ECAD66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14:paraId="768F3D79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BD1CDF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803" w:type="pct"/>
          </w:tcPr>
          <w:p w14:paraId="6AD6F190" w14:textId="3AC2842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2FE1F1E" w14:textId="4BBD5DC1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79FC9AD6" w14:textId="7ABD504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76CF999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5EDF01CE" w14:textId="2AB06CAD" w:rsidTr="00AC3B84">
        <w:trPr>
          <w:trHeight w:val="472"/>
        </w:trPr>
        <w:tc>
          <w:tcPr>
            <w:tcW w:w="337" w:type="pct"/>
          </w:tcPr>
          <w:p w14:paraId="53DB66BB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14:paraId="2300EBA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14:paraId="24CDCADE" w14:textId="07DFD2C1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1.สิ่งสนับสนุนทางวิชาการตามมาตรฐาน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หลักสูตรที่กำหนดไว้ควรมีเครื่องมืออุปกรณ์ ห้องปฏิบัติการ โปรแก</w:t>
            </w:r>
            <w:r w:rsidR="003A5A58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รมสำเร็จรูปที่กำหนดไว้ดังนี้ </w:t>
            </w:r>
            <w:r w:rsidR="003A5A5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เช่น โปรแกรมสำเร็จรูปทางธุรกิจ  </w:t>
            </w:r>
          </w:p>
          <w:p w14:paraId="05EC68E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598095D2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เอกสาร ตำราของหลักสูตรในห้องสมุด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14:paraId="35006C7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14:paraId="6C4DB62B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C527E8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(**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1ADA0029" w14:textId="14632A9C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>ตรวจสอบแล้วต้องนำเสนอ อนุกรรมวิชาก</w:t>
            </w:r>
            <w:r w:rsidR="00237BAE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า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รพิจารณา**)</w:t>
            </w:r>
          </w:p>
        </w:tc>
        <w:tc>
          <w:tcPr>
            <w:tcW w:w="803" w:type="pct"/>
          </w:tcPr>
          <w:p w14:paraId="3844F78B" w14:textId="00915E33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D95062" w14:textId="53550AEF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3EDA4F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D45F9B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3E7E75" w14:textId="77777777" w:rsidR="00E90758" w:rsidRPr="00AC3B8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AC3B8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F1C9" w14:textId="77777777" w:rsidR="00492500" w:rsidRDefault="00492500">
      <w:r>
        <w:separator/>
      </w:r>
    </w:p>
  </w:endnote>
  <w:endnote w:type="continuationSeparator" w:id="0">
    <w:p w14:paraId="06E476BC" w14:textId="77777777" w:rsidR="00492500" w:rsidRDefault="004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A5CD0" w14:textId="77777777" w:rsidR="00492500" w:rsidRDefault="00492500">
      <w:r>
        <w:separator/>
      </w:r>
    </w:p>
  </w:footnote>
  <w:footnote w:type="continuationSeparator" w:id="0">
    <w:p w14:paraId="03A830F5" w14:textId="77777777" w:rsidR="00492500" w:rsidRDefault="0049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353" w:rsidRPr="005F5353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1627F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872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55C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1FDC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97CAF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C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BAE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5A58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2500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2D3E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5353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6D4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B6826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07BEE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1A5B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983"/>
    <w:rsid w:val="00907DC6"/>
    <w:rsid w:val="00911D0D"/>
    <w:rsid w:val="009142E2"/>
    <w:rsid w:val="00922843"/>
    <w:rsid w:val="00923255"/>
    <w:rsid w:val="0092368C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59B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6BE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0790E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26894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9688C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2A61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087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1D35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5D7E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3D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E7BA4"/>
    <w:rsid w:val="00DF07C7"/>
    <w:rsid w:val="00DF1A90"/>
    <w:rsid w:val="00DF78DC"/>
    <w:rsid w:val="00E04985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4216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5D20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61F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4E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2D466BE6-AF11-4322-8A3D-08279B1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2CD5-131C-4726-8B1F-A3A4C959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2757</Words>
  <Characters>15719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2019-06-28T07:54:00Z</cp:lastPrinted>
  <dcterms:created xsi:type="dcterms:W3CDTF">2022-01-18T01:43:00Z</dcterms:created>
  <dcterms:modified xsi:type="dcterms:W3CDTF">2022-01-18T01:43:00Z</dcterms:modified>
</cp:coreProperties>
</file>